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1947" w14:textId="77777777" w:rsidR="00A92690" w:rsidRPr="00FC5893" w:rsidRDefault="00303E6E">
      <w:pPr>
        <w:pStyle w:val="Heading1"/>
        <w:rPr>
          <w:rFonts w:ascii="Aptos" w:hAnsi="Aptos"/>
          <w:color w:val="auto"/>
          <w:sz w:val="24"/>
          <w:szCs w:val="24"/>
        </w:rPr>
      </w:pPr>
      <w:r w:rsidRPr="00FC5893">
        <w:rPr>
          <w:rFonts w:ascii="Aptos" w:hAnsi="Aptos"/>
          <w:color w:val="auto"/>
          <w:sz w:val="24"/>
          <w:szCs w:val="24"/>
        </w:rPr>
        <w:t>Parish Pledge to Local Nature Recovery</w:t>
      </w:r>
    </w:p>
    <w:p w14:paraId="4C468FC9" w14:textId="38B8DB08" w:rsidR="00A92690" w:rsidRPr="00FC5893" w:rsidRDefault="00303E6E">
      <w:pPr>
        <w:rPr>
          <w:rFonts w:ascii="Aptos" w:hAnsi="Aptos"/>
          <w:sz w:val="24"/>
          <w:szCs w:val="24"/>
        </w:rPr>
      </w:pPr>
      <w:r w:rsidRPr="00FC5893">
        <w:rPr>
          <w:rFonts w:ascii="Aptos" w:hAnsi="Aptos"/>
          <w:sz w:val="24"/>
          <w:szCs w:val="24"/>
        </w:rPr>
        <w:t xml:space="preserve">We, the Parish Council, pledge to work with our community to protect, restore, and enhance biodiversity across our parish. We recognise our legal duty under the Natural Environment and Rural Communities Act 2006 and the Environment Act 2021 to have regard for biodiversity in all decisions. We also recognise that true success depends on local knowledge, energy, and collaboration. Therefore, this pledge is not just for our </w:t>
      </w:r>
      <w:r w:rsidR="00FC5893">
        <w:rPr>
          <w:rFonts w:ascii="Aptos" w:hAnsi="Aptos"/>
          <w:sz w:val="24"/>
          <w:szCs w:val="24"/>
        </w:rPr>
        <w:t>Council</w:t>
      </w:r>
      <w:r w:rsidRPr="00FC5893">
        <w:rPr>
          <w:rFonts w:ascii="Aptos" w:hAnsi="Aptos"/>
          <w:sz w:val="24"/>
          <w:szCs w:val="24"/>
        </w:rPr>
        <w:t xml:space="preserve"> but with our community.</w:t>
      </w:r>
    </w:p>
    <w:p w14:paraId="4A06E770" w14:textId="77777777" w:rsidR="00A92690" w:rsidRPr="00FC5893" w:rsidRDefault="00303E6E">
      <w:pPr>
        <w:pStyle w:val="Heading2"/>
        <w:rPr>
          <w:rFonts w:ascii="Aptos" w:hAnsi="Aptos"/>
          <w:color w:val="auto"/>
          <w:sz w:val="24"/>
          <w:szCs w:val="24"/>
        </w:rPr>
      </w:pPr>
      <w:r w:rsidRPr="00FC5893">
        <w:rPr>
          <w:rFonts w:ascii="Aptos" w:hAnsi="Aptos"/>
          <w:color w:val="auto"/>
          <w:sz w:val="24"/>
          <w:szCs w:val="24"/>
        </w:rPr>
        <w:t>Our Pledge to Action</w:t>
      </w:r>
    </w:p>
    <w:p w14:paraId="05E9903A" w14:textId="77777777" w:rsidR="00A92690" w:rsidRPr="00FC5893" w:rsidRDefault="00303E6E">
      <w:pPr>
        <w:pStyle w:val="Heading3"/>
        <w:rPr>
          <w:rFonts w:ascii="Aptos" w:hAnsi="Aptos"/>
          <w:color w:val="auto"/>
          <w:sz w:val="24"/>
          <w:szCs w:val="24"/>
        </w:rPr>
      </w:pPr>
      <w:r w:rsidRPr="00FC5893">
        <w:rPr>
          <w:rFonts w:ascii="Aptos" w:hAnsi="Aptos"/>
          <w:color w:val="auto"/>
          <w:sz w:val="24"/>
          <w:szCs w:val="24"/>
        </w:rPr>
        <w:t>Step 1: Build Partnerships &amp; Set Up a Working Group</w:t>
      </w:r>
    </w:p>
    <w:p w14:paraId="6C4EC10F" w14:textId="77777777" w:rsidR="00A92690" w:rsidRPr="00FC5893" w:rsidRDefault="00303E6E">
      <w:pPr>
        <w:rPr>
          <w:rFonts w:ascii="Aptos" w:hAnsi="Aptos"/>
          <w:sz w:val="24"/>
          <w:szCs w:val="24"/>
        </w:rPr>
      </w:pPr>
      <w:r w:rsidRPr="00FC5893">
        <w:rPr>
          <w:rFonts w:ascii="Aptos" w:hAnsi="Aptos"/>
          <w:sz w:val="24"/>
          <w:szCs w:val="24"/>
        </w:rPr>
        <w:t>We will establish a Local Nature Working Group, made up of councillors, residents, schools, landowners, and local groups. This group will guide and co-lead biodiversity action.</w:t>
      </w:r>
    </w:p>
    <w:p w14:paraId="201ECB6C" w14:textId="44D38503" w:rsidR="00FC5893" w:rsidRPr="00FC5893" w:rsidRDefault="00FC5893" w:rsidP="00FC5893">
      <w:pPr>
        <w:pStyle w:val="Heading3"/>
        <w:rPr>
          <w:rFonts w:ascii="Aptos" w:hAnsi="Aptos"/>
          <w:color w:val="auto"/>
          <w:sz w:val="24"/>
          <w:szCs w:val="24"/>
        </w:rPr>
      </w:pPr>
      <w:r w:rsidRPr="00FC5893">
        <w:rPr>
          <w:rFonts w:ascii="Aptos" w:hAnsi="Aptos"/>
          <w:color w:val="auto"/>
          <w:sz w:val="24"/>
          <w:szCs w:val="24"/>
        </w:rPr>
        <w:t xml:space="preserve">Step </w:t>
      </w:r>
      <w:r w:rsidRPr="00FC5893">
        <w:rPr>
          <w:rFonts w:ascii="Aptos" w:hAnsi="Aptos"/>
          <w:color w:val="auto"/>
          <w:sz w:val="24"/>
          <w:szCs w:val="24"/>
        </w:rPr>
        <w:t>2</w:t>
      </w:r>
      <w:r w:rsidRPr="00FC5893">
        <w:rPr>
          <w:rFonts w:ascii="Aptos" w:hAnsi="Aptos"/>
          <w:color w:val="auto"/>
          <w:sz w:val="24"/>
          <w:szCs w:val="24"/>
        </w:rPr>
        <w:t>: Engage &amp; Co-Create Priorities</w:t>
      </w:r>
    </w:p>
    <w:p w14:paraId="586EA335" w14:textId="77777777" w:rsidR="00FC5893" w:rsidRPr="00FC5893" w:rsidRDefault="00FC5893" w:rsidP="00FC5893">
      <w:pPr>
        <w:rPr>
          <w:rFonts w:ascii="Aptos" w:hAnsi="Aptos"/>
          <w:sz w:val="24"/>
          <w:szCs w:val="24"/>
        </w:rPr>
      </w:pPr>
      <w:r w:rsidRPr="00FC5893">
        <w:rPr>
          <w:rFonts w:ascii="Aptos" w:hAnsi="Aptos"/>
          <w:sz w:val="24"/>
          <w:szCs w:val="24"/>
        </w:rPr>
        <w:t>We will involve residents through workshops and conversations, using local knowledge to shape a Local Nature Action Plan.</w:t>
      </w:r>
    </w:p>
    <w:p w14:paraId="24513AF0" w14:textId="540DA21A" w:rsidR="00A92690" w:rsidRPr="00FC5893" w:rsidRDefault="00303E6E">
      <w:pPr>
        <w:pStyle w:val="Heading3"/>
        <w:rPr>
          <w:rFonts w:ascii="Aptos" w:hAnsi="Aptos"/>
          <w:color w:val="auto"/>
          <w:sz w:val="24"/>
          <w:szCs w:val="24"/>
        </w:rPr>
      </w:pPr>
      <w:r w:rsidRPr="00FC5893">
        <w:rPr>
          <w:rFonts w:ascii="Aptos" w:hAnsi="Aptos"/>
          <w:color w:val="auto"/>
          <w:sz w:val="24"/>
          <w:szCs w:val="24"/>
        </w:rPr>
        <w:t xml:space="preserve">Step </w:t>
      </w:r>
      <w:r w:rsidR="00FC5893" w:rsidRPr="00FC5893">
        <w:rPr>
          <w:rFonts w:ascii="Aptos" w:hAnsi="Aptos"/>
          <w:color w:val="auto"/>
          <w:sz w:val="24"/>
          <w:szCs w:val="24"/>
        </w:rPr>
        <w:t>3</w:t>
      </w:r>
      <w:r w:rsidRPr="00FC5893">
        <w:rPr>
          <w:rFonts w:ascii="Aptos" w:hAnsi="Aptos"/>
          <w:color w:val="auto"/>
          <w:sz w:val="24"/>
          <w:szCs w:val="24"/>
        </w:rPr>
        <w:t>: Map &amp; Understand Local Nature</w:t>
      </w:r>
    </w:p>
    <w:p w14:paraId="5B4EBE9C" w14:textId="77777777" w:rsidR="00A92690" w:rsidRPr="00FC5893" w:rsidRDefault="00303E6E">
      <w:pPr>
        <w:rPr>
          <w:rFonts w:ascii="Aptos" w:hAnsi="Aptos"/>
          <w:sz w:val="24"/>
          <w:szCs w:val="24"/>
        </w:rPr>
      </w:pPr>
      <w:r w:rsidRPr="00FC5893">
        <w:rPr>
          <w:rFonts w:ascii="Aptos" w:hAnsi="Aptos"/>
          <w:sz w:val="24"/>
          <w:szCs w:val="24"/>
        </w:rPr>
        <w:t xml:space="preserve">We will gather knowledge from maps, data, and residents to understand the parish’s habitats and opportunities for </w:t>
      </w:r>
      <w:proofErr w:type="gramStart"/>
      <w:r w:rsidRPr="00FC5893">
        <w:rPr>
          <w:rFonts w:ascii="Aptos" w:hAnsi="Aptos"/>
          <w:sz w:val="24"/>
          <w:szCs w:val="24"/>
        </w:rPr>
        <w:t>nature</w:t>
      </w:r>
      <w:proofErr w:type="gramEnd"/>
      <w:r w:rsidRPr="00FC5893">
        <w:rPr>
          <w:rFonts w:ascii="Aptos" w:hAnsi="Aptos"/>
          <w:sz w:val="24"/>
          <w:szCs w:val="24"/>
        </w:rPr>
        <w:t xml:space="preserve"> recovery.</w:t>
      </w:r>
    </w:p>
    <w:p w14:paraId="6FF9E044" w14:textId="77777777" w:rsidR="00A92690" w:rsidRPr="00FC5893" w:rsidRDefault="00303E6E">
      <w:pPr>
        <w:pStyle w:val="Heading3"/>
        <w:rPr>
          <w:rFonts w:ascii="Aptos" w:hAnsi="Aptos"/>
          <w:color w:val="auto"/>
          <w:sz w:val="24"/>
          <w:szCs w:val="24"/>
        </w:rPr>
      </w:pPr>
      <w:r w:rsidRPr="00FC5893">
        <w:rPr>
          <w:rFonts w:ascii="Aptos" w:hAnsi="Aptos"/>
          <w:color w:val="auto"/>
          <w:sz w:val="24"/>
          <w:szCs w:val="24"/>
        </w:rPr>
        <w:t>Step 4: Agree Actions &amp; Assign Roles</w:t>
      </w:r>
    </w:p>
    <w:p w14:paraId="601D7B06" w14:textId="77777777" w:rsidR="00A92690" w:rsidRPr="00FC5893" w:rsidRDefault="00303E6E">
      <w:pPr>
        <w:rPr>
          <w:rFonts w:ascii="Aptos" w:hAnsi="Aptos"/>
          <w:sz w:val="24"/>
          <w:szCs w:val="24"/>
        </w:rPr>
      </w:pPr>
      <w:r w:rsidRPr="00FC5893">
        <w:rPr>
          <w:rFonts w:ascii="Aptos" w:hAnsi="Aptos"/>
          <w:sz w:val="24"/>
          <w:szCs w:val="24"/>
        </w:rPr>
        <w:t>We will agree clear, practical projects and empower local people to act as champions for specific initiatives.</w:t>
      </w:r>
    </w:p>
    <w:p w14:paraId="66058BCA" w14:textId="77777777" w:rsidR="00A92690" w:rsidRPr="00FC5893" w:rsidRDefault="00303E6E">
      <w:pPr>
        <w:pStyle w:val="Heading3"/>
        <w:rPr>
          <w:rFonts w:ascii="Aptos" w:hAnsi="Aptos"/>
          <w:color w:val="auto"/>
          <w:sz w:val="24"/>
          <w:szCs w:val="24"/>
        </w:rPr>
      </w:pPr>
      <w:r w:rsidRPr="00FC5893">
        <w:rPr>
          <w:rFonts w:ascii="Aptos" w:hAnsi="Aptos"/>
          <w:color w:val="auto"/>
          <w:sz w:val="24"/>
          <w:szCs w:val="24"/>
        </w:rPr>
        <w:t>Step 5: Deliver Together</w:t>
      </w:r>
    </w:p>
    <w:p w14:paraId="7DD0B2D3" w14:textId="77777777" w:rsidR="00A92690" w:rsidRPr="00FC5893" w:rsidRDefault="00303E6E">
      <w:pPr>
        <w:rPr>
          <w:rFonts w:ascii="Aptos" w:hAnsi="Aptos"/>
          <w:sz w:val="24"/>
          <w:szCs w:val="24"/>
        </w:rPr>
      </w:pPr>
      <w:r w:rsidRPr="00FC5893">
        <w:rPr>
          <w:rFonts w:ascii="Aptos" w:hAnsi="Aptos"/>
          <w:sz w:val="24"/>
          <w:szCs w:val="24"/>
        </w:rPr>
        <w:t>We will deliver biodiversity projects with residents, not for them, celebrating progress along the way.</w:t>
      </w:r>
    </w:p>
    <w:p w14:paraId="4A693ED0" w14:textId="77777777" w:rsidR="00A92690" w:rsidRPr="00FC5893" w:rsidRDefault="00303E6E">
      <w:pPr>
        <w:pStyle w:val="Heading3"/>
        <w:rPr>
          <w:rFonts w:ascii="Aptos" w:hAnsi="Aptos"/>
          <w:color w:val="auto"/>
          <w:sz w:val="24"/>
          <w:szCs w:val="24"/>
        </w:rPr>
      </w:pPr>
      <w:r w:rsidRPr="00FC5893">
        <w:rPr>
          <w:rFonts w:ascii="Aptos" w:hAnsi="Aptos"/>
          <w:color w:val="auto"/>
          <w:sz w:val="24"/>
          <w:szCs w:val="24"/>
        </w:rPr>
        <w:t>Step 6: Monitor, Share &amp; Adapt</w:t>
      </w:r>
    </w:p>
    <w:p w14:paraId="429B9CA3" w14:textId="77777777" w:rsidR="00A92690" w:rsidRPr="00FC5893" w:rsidRDefault="00303E6E">
      <w:pPr>
        <w:rPr>
          <w:rFonts w:ascii="Aptos" w:hAnsi="Aptos"/>
          <w:sz w:val="24"/>
          <w:szCs w:val="24"/>
        </w:rPr>
      </w:pPr>
      <w:r w:rsidRPr="00FC5893">
        <w:rPr>
          <w:rFonts w:ascii="Aptos" w:hAnsi="Aptos"/>
          <w:sz w:val="24"/>
          <w:szCs w:val="24"/>
        </w:rPr>
        <w:t>We will share updates regularly, measure outcomes, and adapt our plans together as circumstances change.</w:t>
      </w:r>
    </w:p>
    <w:p w14:paraId="66D4E258" w14:textId="5A201F4B" w:rsidR="00A92690" w:rsidRPr="00FC5893" w:rsidRDefault="00303E6E">
      <w:pPr>
        <w:rPr>
          <w:rFonts w:ascii="Aptos" w:hAnsi="Aptos"/>
          <w:sz w:val="24"/>
          <w:szCs w:val="24"/>
        </w:rPr>
      </w:pPr>
      <w:r w:rsidRPr="00FC5893">
        <w:rPr>
          <w:rFonts w:ascii="Aptos" w:hAnsi="Aptos"/>
          <w:sz w:val="24"/>
          <w:szCs w:val="24"/>
        </w:rPr>
        <w:t>By following this shared, step-by-step approach, we commit to a parish where nature can recover, thrive, and connect us all.</w:t>
      </w:r>
    </w:p>
    <w:sectPr w:rsidR="00A92690" w:rsidRPr="00FC58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4948456">
    <w:abstractNumId w:val="8"/>
  </w:num>
  <w:num w:numId="2" w16cid:durableId="38628623">
    <w:abstractNumId w:val="6"/>
  </w:num>
  <w:num w:numId="3" w16cid:durableId="1787196420">
    <w:abstractNumId w:val="5"/>
  </w:num>
  <w:num w:numId="4" w16cid:durableId="1311254530">
    <w:abstractNumId w:val="4"/>
  </w:num>
  <w:num w:numId="5" w16cid:durableId="2103143938">
    <w:abstractNumId w:val="7"/>
  </w:num>
  <w:num w:numId="6" w16cid:durableId="1919827996">
    <w:abstractNumId w:val="3"/>
  </w:num>
  <w:num w:numId="7" w16cid:durableId="722411281">
    <w:abstractNumId w:val="2"/>
  </w:num>
  <w:num w:numId="8" w16cid:durableId="1747023444">
    <w:abstractNumId w:val="1"/>
  </w:num>
  <w:num w:numId="9" w16cid:durableId="75964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3E6E"/>
    <w:rsid w:val="00326F90"/>
    <w:rsid w:val="007B1D36"/>
    <w:rsid w:val="00A92690"/>
    <w:rsid w:val="00AA1D8D"/>
    <w:rsid w:val="00B47730"/>
    <w:rsid w:val="00CB0664"/>
    <w:rsid w:val="00FC58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3ABA021-0B43-4721-AAE5-4733733B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CB5654E45DB941B9052364823266C6" ma:contentTypeVersion="15" ma:contentTypeDescription="Create a new document." ma:contentTypeScope="" ma:versionID="6a15177b7419c534e01fc986f37e1bd2">
  <xsd:schema xmlns:xsd="http://www.w3.org/2001/XMLSchema" xmlns:xs="http://www.w3.org/2001/XMLSchema" xmlns:p="http://schemas.microsoft.com/office/2006/metadata/properties" xmlns:ns2="40b02653-25b2-4b0b-9c6b-792af3a0ea15" xmlns:ns3="6b7bee87-3161-446f-8e3e-4651be6d540b" targetNamespace="http://schemas.microsoft.com/office/2006/metadata/properties" ma:root="true" ma:fieldsID="ed2da0f343806c7b7656b096c4866866" ns2:_="" ns3:_="">
    <xsd:import namespace="40b02653-25b2-4b0b-9c6b-792af3a0ea15"/>
    <xsd:import namespace="6b7bee87-3161-446f-8e3e-4651be6d5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02653-25b2-4b0b-9c6b-792af3a0e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b94bc9-2220-447f-a913-80f922eef0f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bee87-3161-446f-8e3e-4651be6d54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25a117-305c-4642-a999-cde27bb691a5}" ma:internalName="TaxCatchAll" ma:showField="CatchAllData" ma:web="6b7bee87-3161-446f-8e3e-4651be6d5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7bee87-3161-446f-8e3e-4651be6d540b" xsi:nil="true"/>
    <lcf76f155ced4ddcb4097134ff3c332f xmlns="40b02653-25b2-4b0b-9c6b-792af3a0ea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E08D11D-B603-42CB-9C76-C509A97D0633}"/>
</file>

<file path=customXml/itemProps3.xml><?xml version="1.0" encoding="utf-8"?>
<ds:datastoreItem xmlns:ds="http://schemas.openxmlformats.org/officeDocument/2006/customXml" ds:itemID="{D13D705F-0CD9-4124-BFF7-50E3D3B7F133}"/>
</file>

<file path=customXml/itemProps4.xml><?xml version="1.0" encoding="utf-8"?>
<ds:datastoreItem xmlns:ds="http://schemas.openxmlformats.org/officeDocument/2006/customXml" ds:itemID="{E8923C64-993B-4636-ABEB-39F83B630F8D}"/>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Claudine Pearson</cp:lastModifiedBy>
  <cp:revision>2</cp:revision>
  <dcterms:created xsi:type="dcterms:W3CDTF">2025-10-01T12:43:00Z</dcterms:created>
  <dcterms:modified xsi:type="dcterms:W3CDTF">2025-10-01T12:43:00Z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0x01010042CB5654E45DB941B9052364823266C6</vt:lpwstr>
  </property>
</Properties>
</file>